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9918" w:type="dxa"/>
        <w:tblInd w:w="-284" w:type="dxa"/>
        <w:tblLook w:val="04A0" w:firstRow="1" w:lastRow="0" w:firstColumn="1" w:lastColumn="0" w:noHBand="0" w:noVBand="1"/>
      </w:tblPr>
      <w:tblGrid>
        <w:gridCol w:w="2547"/>
        <w:gridCol w:w="1843"/>
        <w:gridCol w:w="3544"/>
        <w:gridCol w:w="1984"/>
      </w:tblGrid>
      <w:tr w:rsidR="00657967" w:rsidRPr="005E28DC" w14:paraId="42EB381C" w14:textId="77777777" w:rsidTr="007B642B">
        <w:tc>
          <w:tcPr>
            <w:tcW w:w="2547" w:type="dxa"/>
          </w:tcPr>
          <w:p w14:paraId="1FF3D8D5" w14:textId="24C319D7" w:rsidR="00657967" w:rsidRPr="005E28DC" w:rsidRDefault="00657967" w:rsidP="007B642B">
            <w:pPr>
              <w:ind w:right="-376"/>
              <w:rPr>
                <w:rFonts w:asciiTheme="minorHAnsi" w:hAnsiTheme="minorHAnsi"/>
                <w:b/>
                <w:bCs/>
              </w:rPr>
            </w:pPr>
            <w:r w:rsidRPr="005E28DC">
              <w:rPr>
                <w:rFonts w:asciiTheme="minorHAnsi" w:hAnsiTheme="minorHAnsi"/>
                <w:b/>
                <w:bCs/>
              </w:rPr>
              <w:t xml:space="preserve">ÁREA: </w:t>
            </w:r>
            <w:r w:rsidR="00BB234F">
              <w:rPr>
                <w:rFonts w:asciiTheme="minorHAnsi" w:hAnsiTheme="minorHAnsi"/>
                <w:b/>
                <w:bCs/>
              </w:rPr>
              <w:t xml:space="preserve">Español Semana </w:t>
            </w:r>
            <w:r w:rsidR="003D065C">
              <w:rPr>
                <w:rFonts w:asciiTheme="minorHAnsi" w:hAnsiTheme="minorHAnsi"/>
                <w:b/>
                <w:bCs/>
              </w:rPr>
              <w:t>2</w:t>
            </w:r>
          </w:p>
        </w:tc>
        <w:tc>
          <w:tcPr>
            <w:tcW w:w="1843" w:type="dxa"/>
          </w:tcPr>
          <w:p w14:paraId="68D217AD" w14:textId="6BFA9716" w:rsidR="00657967" w:rsidRPr="005E28DC" w:rsidRDefault="00657967" w:rsidP="007B642B">
            <w:pPr>
              <w:ind w:right="-376"/>
              <w:rPr>
                <w:rFonts w:asciiTheme="minorHAnsi" w:hAnsiTheme="minorHAnsi"/>
                <w:b/>
                <w:bCs/>
              </w:rPr>
            </w:pPr>
            <w:r w:rsidRPr="005E28DC">
              <w:rPr>
                <w:rFonts w:asciiTheme="minorHAnsi" w:hAnsiTheme="minorHAnsi"/>
                <w:b/>
                <w:bCs/>
              </w:rPr>
              <w:t xml:space="preserve">PERÍODO: </w:t>
            </w:r>
            <w:r w:rsidR="00BB234F">
              <w:rPr>
                <w:rFonts w:asciiTheme="minorHAnsi" w:hAnsiTheme="minorHAnsi"/>
                <w:b/>
                <w:bCs/>
              </w:rPr>
              <w:t>3</w:t>
            </w:r>
          </w:p>
        </w:tc>
        <w:tc>
          <w:tcPr>
            <w:tcW w:w="3544" w:type="dxa"/>
          </w:tcPr>
          <w:p w14:paraId="5EE33FCE" w14:textId="77777777" w:rsidR="00657967" w:rsidRPr="005E28DC" w:rsidRDefault="00657967" w:rsidP="007B642B">
            <w:pPr>
              <w:ind w:right="-376"/>
              <w:rPr>
                <w:rFonts w:asciiTheme="minorHAnsi" w:hAnsiTheme="minorHAnsi"/>
                <w:b/>
                <w:bCs/>
              </w:rPr>
            </w:pPr>
            <w:r w:rsidRPr="005E28DC">
              <w:rPr>
                <w:rFonts w:asciiTheme="minorHAnsi" w:hAnsiTheme="minorHAnsi"/>
                <w:b/>
                <w:bCs/>
              </w:rPr>
              <w:t>DOCENTE:  Elcy Sánchez</w:t>
            </w:r>
          </w:p>
        </w:tc>
        <w:tc>
          <w:tcPr>
            <w:tcW w:w="1984" w:type="dxa"/>
          </w:tcPr>
          <w:p w14:paraId="4F13BA9F" w14:textId="46408C07" w:rsidR="00657967" w:rsidRPr="005E28DC" w:rsidRDefault="00657967" w:rsidP="007B642B">
            <w:pPr>
              <w:ind w:right="-376"/>
              <w:rPr>
                <w:rFonts w:asciiTheme="minorHAnsi" w:hAnsiTheme="minorHAnsi"/>
                <w:b/>
                <w:bCs/>
              </w:rPr>
            </w:pPr>
            <w:r w:rsidRPr="005E28DC">
              <w:rPr>
                <w:rFonts w:asciiTheme="minorHAnsi" w:hAnsiTheme="minorHAnsi"/>
                <w:b/>
                <w:bCs/>
              </w:rPr>
              <w:t xml:space="preserve">GRADO: </w:t>
            </w:r>
            <w:r w:rsidR="00BB234F">
              <w:rPr>
                <w:rFonts w:asciiTheme="minorHAnsi" w:hAnsiTheme="minorHAnsi"/>
                <w:b/>
                <w:bCs/>
              </w:rPr>
              <w:t xml:space="preserve"> Clei 3</w:t>
            </w:r>
          </w:p>
        </w:tc>
      </w:tr>
    </w:tbl>
    <w:p w14:paraId="225124B5" w14:textId="259157A5" w:rsidR="00B76CD9" w:rsidRDefault="00B76CD9" w:rsidP="00BE48B6">
      <w:pPr>
        <w:rPr>
          <w:rFonts w:cstheme="minorHAnsi"/>
        </w:rPr>
      </w:pPr>
    </w:p>
    <w:p w14:paraId="64A615F2" w14:textId="611ABB60" w:rsidR="00BE08CB" w:rsidRPr="00BE08CB" w:rsidRDefault="00BE08CB" w:rsidP="00BE08CB">
      <w:pPr>
        <w:ind w:left="-284" w:right="-376"/>
        <w:rPr>
          <w:b/>
          <w:bCs/>
        </w:rPr>
      </w:pPr>
      <w:r>
        <w:t xml:space="preserve">   </w:t>
      </w:r>
      <w:r w:rsidRPr="00BE08CB">
        <w:rPr>
          <w:b/>
          <w:bCs/>
        </w:rPr>
        <w:t xml:space="preserve">  EJES TEMÁTICOS A DESARROLLAR:</w:t>
      </w:r>
    </w:p>
    <w:p w14:paraId="02F1A441" w14:textId="77777777" w:rsidR="00BE08CB" w:rsidRDefault="00BE08CB" w:rsidP="00BE48B6">
      <w:pPr>
        <w:rPr>
          <w:rFonts w:eastAsia="SimSun" w:cs="Arial"/>
          <w:bCs/>
          <w:lang w:eastAsia="zh-CN"/>
        </w:rPr>
      </w:pPr>
    </w:p>
    <w:p w14:paraId="629F9E29" w14:textId="59934CAE" w:rsidR="00BE08CB" w:rsidRDefault="00BE08CB" w:rsidP="00BE48B6">
      <w:pPr>
        <w:rPr>
          <w:rFonts w:eastAsia="SimSun" w:cs="Arial"/>
          <w:bCs/>
          <w:lang w:eastAsia="zh-CN"/>
        </w:rPr>
      </w:pPr>
      <w:r w:rsidRPr="002E5D1F">
        <w:rPr>
          <w:rFonts w:eastAsia="SimSun" w:cs="Arial"/>
          <w:bCs/>
          <w:lang w:eastAsia="zh-CN"/>
        </w:rPr>
        <w:t>La postura crítica y el argumento</w:t>
      </w:r>
    </w:p>
    <w:p w14:paraId="6FCA0348" w14:textId="77777777" w:rsidR="00BE08CB" w:rsidRDefault="00BE08CB" w:rsidP="00BE48B6">
      <w:pPr>
        <w:rPr>
          <w:rFonts w:eastAsia="SimSun" w:cs="Arial"/>
          <w:bCs/>
          <w:lang w:eastAsia="zh-CN"/>
        </w:rPr>
      </w:pPr>
    </w:p>
    <w:p w14:paraId="53DC0E7C" w14:textId="20837FC9" w:rsidR="00DC4264" w:rsidRPr="00BE08CB" w:rsidRDefault="00DC4264" w:rsidP="00BE48B6">
      <w:pPr>
        <w:rPr>
          <w:rFonts w:eastAsia="SimSun" w:cs="Arial"/>
          <w:b/>
          <w:bCs/>
          <w:lang w:eastAsia="zh-CN"/>
        </w:rPr>
      </w:pPr>
      <w:r w:rsidRPr="00BE08CB">
        <w:rPr>
          <w:rFonts w:cstheme="minorHAnsi"/>
          <w:b/>
          <w:bCs/>
        </w:rPr>
        <w:t>Indicadores de desempeño:</w:t>
      </w:r>
    </w:p>
    <w:p w14:paraId="2DEAB2B2" w14:textId="1FD6175E" w:rsidR="00BB234F" w:rsidRDefault="00BB234F" w:rsidP="00BE48B6">
      <w:pPr>
        <w:rPr>
          <w:rFonts w:cstheme="minorHAnsi"/>
        </w:rPr>
      </w:pPr>
    </w:p>
    <w:p w14:paraId="2CA30D9A" w14:textId="60973256" w:rsidR="00BE08CB" w:rsidRDefault="003D065C" w:rsidP="00BE08CB">
      <w:pPr>
        <w:rPr>
          <w:rFonts w:cstheme="minorHAnsi"/>
        </w:rPr>
      </w:pPr>
      <w:r w:rsidRPr="003D065C">
        <w:rPr>
          <w:rFonts w:cstheme="minorHAnsi"/>
        </w:rPr>
        <w:t>Reconocer, comprender y asimilar textos impresos o digitales elaborados por los medios de comunicación y las nuevas tecnologías de la información.</w:t>
      </w:r>
    </w:p>
    <w:p w14:paraId="4188F336" w14:textId="77777777" w:rsidR="00BE08CB" w:rsidRDefault="00BE08CB" w:rsidP="00BE08CB">
      <w:pPr>
        <w:ind w:left="-284" w:right="-376"/>
      </w:pPr>
    </w:p>
    <w:p w14:paraId="3DE7474B" w14:textId="77777777" w:rsidR="00BE08CB" w:rsidRDefault="00BE08CB" w:rsidP="00BE08CB">
      <w:pPr>
        <w:ind w:left="-284" w:right="-376"/>
      </w:pPr>
    </w:p>
    <w:tbl>
      <w:tblPr>
        <w:tblStyle w:val="Tablaconcuadrcula"/>
        <w:tblW w:w="5621" w:type="pct"/>
        <w:tblInd w:w="-289" w:type="dxa"/>
        <w:tblLook w:val="04A0" w:firstRow="1" w:lastRow="0" w:firstColumn="1" w:lastColumn="0" w:noHBand="0" w:noVBand="1"/>
      </w:tblPr>
      <w:tblGrid>
        <w:gridCol w:w="2706"/>
        <w:gridCol w:w="5104"/>
        <w:gridCol w:w="2701"/>
      </w:tblGrid>
      <w:tr w:rsidR="00BE08CB" w14:paraId="57CF2816" w14:textId="77777777" w:rsidTr="00C63F10">
        <w:tc>
          <w:tcPr>
            <w:tcW w:w="5000" w:type="pct"/>
            <w:gridSpan w:val="3"/>
          </w:tcPr>
          <w:p w14:paraId="6CA6D891" w14:textId="77777777" w:rsidR="00BE08CB" w:rsidRPr="00F00746" w:rsidRDefault="00BE08CB" w:rsidP="00C63F10">
            <w:pPr>
              <w:ind w:right="-376"/>
              <w:jc w:val="center"/>
              <w:rPr>
                <w:b/>
                <w:bCs/>
              </w:rPr>
            </w:pPr>
            <w:r w:rsidRPr="00F00746">
              <w:rPr>
                <w:b/>
                <w:bCs/>
              </w:rPr>
              <w:t>SEGUIMIENTO Y EVALUACIÓN</w:t>
            </w:r>
          </w:p>
        </w:tc>
      </w:tr>
      <w:tr w:rsidR="00BE08CB" w14:paraId="5B688A75" w14:textId="77777777" w:rsidTr="00C63F10">
        <w:tc>
          <w:tcPr>
            <w:tcW w:w="1287" w:type="pct"/>
          </w:tcPr>
          <w:p w14:paraId="4141C61C" w14:textId="77777777" w:rsidR="00BE08CB" w:rsidRPr="00F00746" w:rsidRDefault="00BE08CB" w:rsidP="00C63F10">
            <w:pPr>
              <w:ind w:right="-376"/>
              <w:jc w:val="center"/>
              <w:rPr>
                <w:b/>
                <w:bCs/>
              </w:rPr>
            </w:pPr>
            <w:r w:rsidRPr="00F00746">
              <w:rPr>
                <w:b/>
                <w:bCs/>
              </w:rPr>
              <w:t>ACTIVIDAD</w:t>
            </w:r>
          </w:p>
        </w:tc>
        <w:tc>
          <w:tcPr>
            <w:tcW w:w="2428" w:type="pct"/>
          </w:tcPr>
          <w:p w14:paraId="1359EC27" w14:textId="77777777" w:rsidR="00BE08CB" w:rsidRPr="00F00746" w:rsidRDefault="00BE08CB" w:rsidP="00C63F10">
            <w:pPr>
              <w:jc w:val="center"/>
              <w:rPr>
                <w:b/>
                <w:bCs/>
              </w:rPr>
            </w:pPr>
            <w:r w:rsidRPr="00F00746">
              <w:rPr>
                <w:b/>
                <w:bCs/>
              </w:rPr>
              <w:t>CRITERIOS DE REVISIÓN Y CALIFICACIÓN POR PARTE DEL DOCENTE</w:t>
            </w:r>
          </w:p>
        </w:tc>
        <w:tc>
          <w:tcPr>
            <w:tcW w:w="1285" w:type="pct"/>
          </w:tcPr>
          <w:p w14:paraId="7BC54EAF" w14:textId="77777777" w:rsidR="00BE08CB" w:rsidRPr="00F00746" w:rsidRDefault="00BE08CB" w:rsidP="00C63F10">
            <w:pPr>
              <w:ind w:right="2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FECHA DE ENTREGA</w:t>
            </w:r>
          </w:p>
        </w:tc>
      </w:tr>
      <w:tr w:rsidR="00BE08CB" w14:paraId="004F05F8" w14:textId="77777777" w:rsidTr="00C63F10">
        <w:tc>
          <w:tcPr>
            <w:tcW w:w="1287" w:type="pct"/>
          </w:tcPr>
          <w:p w14:paraId="54948025" w14:textId="77777777" w:rsidR="00BE08CB" w:rsidRDefault="00BE08CB" w:rsidP="00C63F10">
            <w:pPr>
              <w:ind w:right="-105"/>
            </w:pPr>
            <w:r>
              <w:t xml:space="preserve">ACTIVIDAD 1.  </w:t>
            </w:r>
          </w:p>
        </w:tc>
        <w:tc>
          <w:tcPr>
            <w:tcW w:w="2428" w:type="pct"/>
          </w:tcPr>
          <w:p w14:paraId="6004FCE2" w14:textId="77777777" w:rsidR="00BE08CB" w:rsidRDefault="00BE08CB" w:rsidP="00C63F10">
            <w:pPr>
              <w:ind w:right="-112"/>
            </w:pPr>
            <w:r>
              <w:t>Letra clara, ortografia, coherencia y entrega oportuna</w:t>
            </w:r>
          </w:p>
        </w:tc>
        <w:tc>
          <w:tcPr>
            <w:tcW w:w="1285" w:type="pct"/>
          </w:tcPr>
          <w:p w14:paraId="3A664417" w14:textId="1E8874CD" w:rsidR="00BE08CB" w:rsidRDefault="00BE08CB" w:rsidP="00C63F10">
            <w:pPr>
              <w:ind w:right="28"/>
            </w:pPr>
            <w:r>
              <w:t xml:space="preserve">Viernes </w:t>
            </w:r>
            <w:r w:rsidR="003D065C">
              <w:t>21</w:t>
            </w:r>
            <w:r>
              <w:t xml:space="preserve"> de agosto</w:t>
            </w:r>
          </w:p>
        </w:tc>
      </w:tr>
    </w:tbl>
    <w:p w14:paraId="45A9DCDE" w14:textId="77777777" w:rsidR="00BE08CB" w:rsidRDefault="00BE08CB" w:rsidP="00BE08CB">
      <w:pPr>
        <w:ind w:right="-376"/>
      </w:pPr>
    </w:p>
    <w:p w14:paraId="317C77B7" w14:textId="03072864" w:rsidR="00BE08CB" w:rsidRDefault="00BE08CB" w:rsidP="00BE08CB">
      <w:pPr>
        <w:ind w:left="-284" w:right="-376"/>
      </w:pPr>
    </w:p>
    <w:p w14:paraId="44A5382E" w14:textId="77777777" w:rsidR="003D065C" w:rsidRDefault="003D065C" w:rsidP="00BE08CB">
      <w:pPr>
        <w:ind w:left="-284" w:right="-376"/>
      </w:pPr>
    </w:p>
    <w:p w14:paraId="0F097A94" w14:textId="27FF1967" w:rsidR="00BE08CB" w:rsidRDefault="003D065C" w:rsidP="00BE08CB">
      <w:pPr>
        <w:ind w:left="-284" w:right="-376"/>
      </w:pPr>
      <w:r>
        <w:rPr>
          <w:noProof/>
        </w:rPr>
        <w:drawing>
          <wp:inline distT="0" distB="0" distL="0" distR="0" wp14:anchorId="59D36392" wp14:editId="70A5E996">
            <wp:extent cx="5943600" cy="2998470"/>
            <wp:effectExtent l="0" t="0" r="0" b="0"/>
            <wp:docPr id="7" name="Imagen 7" descr="Una captura de pantalla de un celu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Una captura de pantalla de un celular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9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E4C47" w14:textId="0840FAB1" w:rsidR="003D065C" w:rsidRDefault="003D065C" w:rsidP="00BE08CB">
      <w:pPr>
        <w:ind w:left="-284" w:right="-376"/>
      </w:pPr>
    </w:p>
    <w:p w14:paraId="3FDE02F0" w14:textId="43237DBA" w:rsidR="003D065C" w:rsidRDefault="003D065C" w:rsidP="00BE08CB">
      <w:pPr>
        <w:ind w:left="-284" w:right="-376"/>
      </w:pPr>
    </w:p>
    <w:p w14:paraId="439B2422" w14:textId="31C604D8" w:rsidR="003D065C" w:rsidRDefault="003D065C" w:rsidP="00BE08CB">
      <w:pPr>
        <w:ind w:left="-284" w:right="-376"/>
      </w:pPr>
    </w:p>
    <w:p w14:paraId="14B499CE" w14:textId="6F7D2450" w:rsidR="003D065C" w:rsidRDefault="003D065C" w:rsidP="00BE08CB">
      <w:pPr>
        <w:ind w:left="-284" w:right="-376"/>
      </w:pPr>
    </w:p>
    <w:p w14:paraId="2EE6FEE9" w14:textId="6ECDEF35" w:rsidR="003D065C" w:rsidRDefault="003D065C" w:rsidP="00BE08CB">
      <w:pPr>
        <w:ind w:left="-284" w:right="-376"/>
      </w:pPr>
    </w:p>
    <w:p w14:paraId="6D5EB7CA" w14:textId="65BDC42E" w:rsidR="003D065C" w:rsidRDefault="003D065C" w:rsidP="00BE08CB">
      <w:pPr>
        <w:ind w:left="-284" w:right="-376"/>
      </w:pPr>
    </w:p>
    <w:p w14:paraId="3C1C0608" w14:textId="1A203B46" w:rsidR="003D065C" w:rsidRDefault="003D065C" w:rsidP="00BE08CB">
      <w:pPr>
        <w:ind w:left="-284" w:right="-376"/>
      </w:pPr>
    </w:p>
    <w:p w14:paraId="618EA227" w14:textId="77777777" w:rsidR="003D065C" w:rsidRDefault="003D065C" w:rsidP="00BE08CB">
      <w:pPr>
        <w:ind w:left="-284" w:right="-376"/>
      </w:pPr>
    </w:p>
    <w:p w14:paraId="06C0D739" w14:textId="158D1E86" w:rsidR="00BE08CB" w:rsidRPr="003D065C" w:rsidRDefault="003D065C" w:rsidP="003D065C">
      <w:pPr>
        <w:ind w:left="-284" w:right="-376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F85F5B8" wp14:editId="27810EED">
            <wp:extent cx="5943600" cy="2232025"/>
            <wp:effectExtent l="0" t="0" r="0" b="3175"/>
            <wp:docPr id="8" name="Imagen 8" descr="Captura de pantalla de un celular con letr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Captura de pantalla de un celular con letr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3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3930C" w14:textId="35A10277" w:rsidR="008B59C3" w:rsidRDefault="003D065C" w:rsidP="00BE48B6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7CE86073" wp14:editId="6BA0DEB8">
            <wp:extent cx="5943600" cy="4150995"/>
            <wp:effectExtent l="0" t="0" r="0" b="1905"/>
            <wp:docPr id="9" name="Imagen 9" descr="Captura de pantalla de un celu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Captura de pantalla de un celular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5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00A75" w14:textId="70EE06D0" w:rsidR="00BE08CB" w:rsidRDefault="00BE08CB" w:rsidP="00BE48B6">
      <w:pPr>
        <w:rPr>
          <w:rFonts w:cstheme="minorHAnsi"/>
        </w:rPr>
      </w:pPr>
    </w:p>
    <w:p w14:paraId="7688515F" w14:textId="66A6946F" w:rsidR="00BE08CB" w:rsidRDefault="00BE08CB" w:rsidP="00BE48B6">
      <w:pPr>
        <w:rPr>
          <w:rFonts w:cstheme="minorHAnsi"/>
        </w:rPr>
      </w:pPr>
    </w:p>
    <w:p w14:paraId="1F9947F5" w14:textId="61D8C0E3" w:rsidR="00BE08CB" w:rsidRDefault="00BE08CB" w:rsidP="00BE48B6">
      <w:pPr>
        <w:rPr>
          <w:rFonts w:cstheme="minorHAnsi"/>
        </w:rPr>
      </w:pPr>
    </w:p>
    <w:p w14:paraId="536CA5DF" w14:textId="0A243AF3" w:rsidR="003D065C" w:rsidRDefault="003D065C" w:rsidP="00BE48B6">
      <w:pPr>
        <w:rPr>
          <w:rFonts w:cstheme="minorHAnsi"/>
        </w:rPr>
      </w:pPr>
    </w:p>
    <w:p w14:paraId="2AF63513" w14:textId="425EE79A" w:rsidR="003D065C" w:rsidRDefault="003D065C" w:rsidP="00BE48B6">
      <w:pPr>
        <w:rPr>
          <w:rFonts w:cstheme="minorHAnsi"/>
        </w:rPr>
      </w:pPr>
    </w:p>
    <w:p w14:paraId="4DE7E6A5" w14:textId="77777777" w:rsidR="003D065C" w:rsidRDefault="003D065C" w:rsidP="00BE48B6">
      <w:pPr>
        <w:rPr>
          <w:rFonts w:cstheme="minorHAnsi"/>
        </w:rPr>
      </w:pPr>
    </w:p>
    <w:p w14:paraId="4777F47B" w14:textId="77777777" w:rsidR="00BE08CB" w:rsidRDefault="00BE08CB" w:rsidP="00BE48B6">
      <w:pPr>
        <w:rPr>
          <w:rFonts w:cstheme="minorHAnsi"/>
        </w:rPr>
      </w:pPr>
    </w:p>
    <w:p w14:paraId="254676F3" w14:textId="248DF2D2" w:rsidR="00BE08CB" w:rsidRDefault="00BE08CB" w:rsidP="00BE08CB">
      <w:pPr>
        <w:ind w:left="-284" w:right="-376"/>
      </w:pPr>
      <w:r>
        <w:t xml:space="preserve"> </w:t>
      </w:r>
      <w:r w:rsidR="003D065C">
        <w:rPr>
          <w:noProof/>
        </w:rPr>
        <w:drawing>
          <wp:inline distT="0" distB="0" distL="0" distR="0" wp14:anchorId="73B79CC6" wp14:editId="4FD11E8D">
            <wp:extent cx="5943600" cy="3131820"/>
            <wp:effectExtent l="0" t="0" r="0" b="5080"/>
            <wp:docPr id="10" name="Imagen 10" descr="Captura de pantalla de un celu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Captura de pantalla de un celular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3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935D5" w14:textId="1A831A87" w:rsidR="003D065C" w:rsidRDefault="003D065C" w:rsidP="00BE08CB">
      <w:pPr>
        <w:ind w:left="-284" w:right="-376"/>
      </w:pPr>
    </w:p>
    <w:p w14:paraId="7A4C4E7B" w14:textId="7F7ECBC3" w:rsidR="00DE0D00" w:rsidRDefault="00DE0D00" w:rsidP="00A71432">
      <w:pPr>
        <w:rPr>
          <w:rFonts w:cstheme="minorHAnsi"/>
        </w:rPr>
      </w:pPr>
    </w:p>
    <w:p w14:paraId="3E5BF51F" w14:textId="68D774B6" w:rsidR="003D065C" w:rsidRDefault="003D065C" w:rsidP="00A71432">
      <w:pPr>
        <w:rPr>
          <w:rFonts w:cstheme="minorHAnsi"/>
        </w:rPr>
      </w:pPr>
    </w:p>
    <w:p w14:paraId="2CA54AC7" w14:textId="5C3273E8" w:rsidR="003D065C" w:rsidRDefault="003D065C" w:rsidP="00A71432">
      <w:pPr>
        <w:rPr>
          <w:rFonts w:cstheme="minorHAnsi"/>
        </w:rPr>
      </w:pPr>
    </w:p>
    <w:p w14:paraId="16956D4A" w14:textId="7D8E79D5" w:rsidR="003D065C" w:rsidRDefault="003D065C" w:rsidP="00A71432">
      <w:pPr>
        <w:rPr>
          <w:rFonts w:cstheme="minorHAnsi"/>
        </w:rPr>
      </w:pPr>
    </w:p>
    <w:p w14:paraId="5DE4EB4B" w14:textId="32239375" w:rsidR="003D065C" w:rsidRDefault="003D065C" w:rsidP="00A71432">
      <w:pPr>
        <w:rPr>
          <w:rFonts w:cstheme="minorHAnsi"/>
        </w:rPr>
      </w:pPr>
    </w:p>
    <w:p w14:paraId="19DCC8F9" w14:textId="4616A74A" w:rsidR="003D065C" w:rsidRDefault="003D065C" w:rsidP="00A71432">
      <w:pPr>
        <w:rPr>
          <w:rFonts w:cstheme="minorHAnsi"/>
        </w:rPr>
      </w:pPr>
    </w:p>
    <w:p w14:paraId="6E1C8983" w14:textId="57D4594E" w:rsidR="003D065C" w:rsidRDefault="003D065C" w:rsidP="00A71432">
      <w:pPr>
        <w:rPr>
          <w:rFonts w:cstheme="minorHAnsi"/>
        </w:rPr>
      </w:pPr>
    </w:p>
    <w:p w14:paraId="0872E2C6" w14:textId="3A728CD0" w:rsidR="003D065C" w:rsidRDefault="003D065C" w:rsidP="00A71432">
      <w:pPr>
        <w:rPr>
          <w:rFonts w:cstheme="minorHAnsi"/>
        </w:rPr>
      </w:pPr>
    </w:p>
    <w:p w14:paraId="5790DAF5" w14:textId="6B2CC936" w:rsidR="003D065C" w:rsidRDefault="003D065C" w:rsidP="00A71432">
      <w:pPr>
        <w:rPr>
          <w:rFonts w:cstheme="minorHAnsi"/>
        </w:rPr>
      </w:pPr>
    </w:p>
    <w:p w14:paraId="302FFF26" w14:textId="77777777" w:rsidR="003D065C" w:rsidRDefault="003D065C" w:rsidP="00A71432">
      <w:pPr>
        <w:rPr>
          <w:rFonts w:cstheme="minorHAnsi"/>
        </w:rPr>
      </w:pPr>
    </w:p>
    <w:p w14:paraId="699563F8" w14:textId="44CC593B" w:rsidR="00BE08CB" w:rsidRDefault="003D065C" w:rsidP="00A71432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6E881362" wp14:editId="09E41B43">
            <wp:extent cx="5943600" cy="913130"/>
            <wp:effectExtent l="0" t="0" r="0" b="127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1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EC9C5" w14:textId="0F5C4BA5" w:rsidR="00BE08CB" w:rsidRDefault="00BE08CB" w:rsidP="00A71432">
      <w:pPr>
        <w:rPr>
          <w:rFonts w:cstheme="minorHAnsi"/>
        </w:rPr>
      </w:pPr>
    </w:p>
    <w:p w14:paraId="7946D5D9" w14:textId="62CEAED0" w:rsidR="00BE08CB" w:rsidRDefault="00BE08CB" w:rsidP="00A71432">
      <w:pPr>
        <w:rPr>
          <w:rFonts w:cstheme="minorHAnsi"/>
        </w:rPr>
      </w:pPr>
    </w:p>
    <w:p w14:paraId="10048172" w14:textId="1D1130AB" w:rsidR="00BE08CB" w:rsidRDefault="00BE08CB" w:rsidP="00A71432">
      <w:pPr>
        <w:rPr>
          <w:rFonts w:cstheme="minorHAnsi"/>
        </w:rPr>
      </w:pPr>
    </w:p>
    <w:p w14:paraId="3784C0AE" w14:textId="7AE0924C" w:rsidR="00470306" w:rsidRDefault="00470306" w:rsidP="00A71432">
      <w:pPr>
        <w:rPr>
          <w:rFonts w:cstheme="minorHAnsi"/>
        </w:rPr>
      </w:pPr>
    </w:p>
    <w:p w14:paraId="14596B91" w14:textId="45805A30" w:rsidR="00470306" w:rsidRDefault="00470306" w:rsidP="00A71432">
      <w:pPr>
        <w:rPr>
          <w:rFonts w:cstheme="minorHAnsi"/>
        </w:rPr>
      </w:pPr>
    </w:p>
    <w:p w14:paraId="6810CC56" w14:textId="677BE478" w:rsidR="00470306" w:rsidRDefault="00470306" w:rsidP="00A71432">
      <w:pPr>
        <w:rPr>
          <w:rFonts w:cstheme="minorHAnsi"/>
        </w:rPr>
      </w:pPr>
    </w:p>
    <w:p w14:paraId="16F8B8A5" w14:textId="542107B3" w:rsidR="00470306" w:rsidRDefault="003D065C" w:rsidP="003D065C">
      <w:pPr>
        <w:jc w:val="center"/>
        <w:rPr>
          <w:rFonts w:cstheme="minorHAnsi"/>
        </w:rPr>
      </w:pPr>
      <w:r>
        <w:rPr>
          <w:rFonts w:cstheme="minorHAnsi"/>
          <w:noProof/>
        </w:rPr>
        <w:lastRenderedPageBreak/>
        <w:drawing>
          <wp:inline distT="0" distB="0" distL="0" distR="0" wp14:anchorId="12314369" wp14:editId="75820F54">
            <wp:extent cx="4991100" cy="3799315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1170" cy="380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F7FD4" w14:textId="0567DBEF" w:rsidR="00470306" w:rsidRDefault="00470306" w:rsidP="00A71432">
      <w:pPr>
        <w:rPr>
          <w:rFonts w:cstheme="minorHAnsi"/>
        </w:rPr>
      </w:pPr>
    </w:p>
    <w:p w14:paraId="06D89104" w14:textId="3D400312" w:rsidR="003D065C" w:rsidRDefault="003D065C" w:rsidP="00A71432">
      <w:pPr>
        <w:rPr>
          <w:rFonts w:cstheme="minorHAnsi"/>
        </w:rPr>
      </w:pPr>
    </w:p>
    <w:p w14:paraId="5BC2A15B" w14:textId="01EBA82B" w:rsidR="003D065C" w:rsidRDefault="003D065C" w:rsidP="003D065C">
      <w:pPr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489F30B1" wp14:editId="164CA34C">
            <wp:extent cx="4991100" cy="3200489"/>
            <wp:effectExtent l="0" t="0" r="0" b="0"/>
            <wp:docPr id="13" name="Imagen 13" descr="Captura de pantalla de un celu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Captura de pantalla de un celular&#10;&#10;Descripción generada automáticament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7316" cy="3217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745FD" w14:textId="69214790" w:rsidR="003D065C" w:rsidRDefault="003D065C" w:rsidP="003D065C">
      <w:pPr>
        <w:jc w:val="center"/>
        <w:rPr>
          <w:rFonts w:cstheme="minorHAnsi"/>
        </w:rPr>
      </w:pPr>
    </w:p>
    <w:p w14:paraId="5BA100ED" w14:textId="4AAD6355" w:rsidR="003D065C" w:rsidRDefault="003D065C" w:rsidP="00A71432">
      <w:pPr>
        <w:rPr>
          <w:rFonts w:cstheme="minorHAnsi"/>
        </w:rPr>
      </w:pPr>
    </w:p>
    <w:p w14:paraId="78C8888B" w14:textId="71FAD5BC" w:rsidR="003D065C" w:rsidRDefault="003D065C" w:rsidP="003D065C">
      <w:pPr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3EE66FC1" wp14:editId="401AA983">
            <wp:extent cx="5242560" cy="2356911"/>
            <wp:effectExtent l="0" t="0" r="2540" b="571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1224" cy="2369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A1FF6" w14:textId="6BE90212" w:rsidR="003D065C" w:rsidRDefault="003D065C" w:rsidP="00A71432">
      <w:pPr>
        <w:rPr>
          <w:rFonts w:cstheme="minorHAnsi"/>
        </w:rPr>
      </w:pPr>
    </w:p>
    <w:p w14:paraId="65016758" w14:textId="01E69016" w:rsidR="003D065C" w:rsidRDefault="003D065C" w:rsidP="00A71432">
      <w:pPr>
        <w:rPr>
          <w:rFonts w:cstheme="minorHAnsi"/>
        </w:rPr>
      </w:pPr>
    </w:p>
    <w:p w14:paraId="05324BCD" w14:textId="59E5D809" w:rsidR="003D065C" w:rsidRDefault="003D065C" w:rsidP="00A71432">
      <w:pPr>
        <w:rPr>
          <w:rFonts w:cstheme="minorHAnsi"/>
        </w:rPr>
      </w:pPr>
    </w:p>
    <w:p w14:paraId="619DBC1E" w14:textId="7B46A57C" w:rsidR="003D065C" w:rsidRDefault="003D065C" w:rsidP="00A71432">
      <w:pPr>
        <w:rPr>
          <w:rFonts w:cstheme="minorHAnsi"/>
        </w:rPr>
      </w:pPr>
    </w:p>
    <w:p w14:paraId="60477709" w14:textId="6E4A6B8B" w:rsidR="003D065C" w:rsidRDefault="003B718D" w:rsidP="00A71432">
      <w:pPr>
        <w:rPr>
          <w:rFonts w:cstheme="minorHAnsi"/>
        </w:rPr>
      </w:pPr>
      <w:r>
        <w:rPr>
          <w:rFonts w:cstheme="minorHAnsi"/>
        </w:rPr>
        <w:t>Actividades:</w:t>
      </w:r>
    </w:p>
    <w:p w14:paraId="380C94D4" w14:textId="55B6610E" w:rsidR="003B718D" w:rsidRDefault="003B718D" w:rsidP="00A71432">
      <w:pPr>
        <w:rPr>
          <w:rFonts w:cstheme="minorHAnsi"/>
        </w:rPr>
      </w:pPr>
    </w:p>
    <w:p w14:paraId="7F910CF5" w14:textId="56CE71D8" w:rsidR="003B718D" w:rsidRPr="003B718D" w:rsidRDefault="003B718D" w:rsidP="003B718D">
      <w:pPr>
        <w:rPr>
          <w:rFonts w:cstheme="minorHAnsi"/>
        </w:rPr>
      </w:pPr>
      <w:r>
        <w:rPr>
          <w:rFonts w:cstheme="minorHAnsi"/>
        </w:rPr>
        <w:t>1.</w:t>
      </w:r>
      <w:r w:rsidRPr="003B718D">
        <w:rPr>
          <w:rFonts w:cstheme="minorHAnsi"/>
        </w:rPr>
        <w:t>Cree (si no la tiene) una cuenta de correo electrónico y redacte un mensaje para un compañero de clase o un amigo que también disponga de correo electrónico.</w:t>
      </w:r>
    </w:p>
    <w:p w14:paraId="7AAB1467" w14:textId="00E9DDDC" w:rsidR="003B718D" w:rsidRPr="003B718D" w:rsidRDefault="003B718D" w:rsidP="003B718D">
      <w:pPr>
        <w:rPr>
          <w:rFonts w:cstheme="minorHAnsi"/>
        </w:rPr>
      </w:pPr>
      <w:r w:rsidRPr="003B718D">
        <w:rPr>
          <w:rFonts w:cstheme="minorHAnsi"/>
        </w:rPr>
        <w:t xml:space="preserve">2. Intente hacer su propio Blog </w:t>
      </w:r>
    </w:p>
    <w:p w14:paraId="103AA7EF" w14:textId="77777777" w:rsidR="003B718D" w:rsidRPr="003B718D" w:rsidRDefault="003B718D" w:rsidP="003B718D">
      <w:pPr>
        <w:rPr>
          <w:rFonts w:cstheme="minorHAnsi"/>
        </w:rPr>
      </w:pPr>
      <w:r w:rsidRPr="003B718D">
        <w:rPr>
          <w:rFonts w:cstheme="minorHAnsi"/>
        </w:rPr>
        <w:t>3. Anote en su cuaderno todas aquellas palabras de las que desconozca o no tenga claro su significado. Por ejemplo, de las que aparecen en este apartado de la unidad. Compruebe también las ortografías dudosas. Busque su significado, bien en un diccionario enciclopédico</w:t>
      </w:r>
    </w:p>
    <w:p w14:paraId="354940AF" w14:textId="77777777" w:rsidR="003B718D" w:rsidRPr="003B718D" w:rsidRDefault="003B718D" w:rsidP="003B718D">
      <w:pPr>
        <w:rPr>
          <w:rFonts w:cstheme="minorHAnsi"/>
        </w:rPr>
      </w:pPr>
      <w:r w:rsidRPr="003B718D">
        <w:rPr>
          <w:rFonts w:cstheme="minorHAnsi"/>
        </w:rPr>
        <w:t>bien en uno en línea, y escríbalo después.</w:t>
      </w:r>
    </w:p>
    <w:p w14:paraId="564350A4" w14:textId="77777777" w:rsidR="003B718D" w:rsidRPr="003B718D" w:rsidRDefault="003B718D" w:rsidP="003B718D">
      <w:pPr>
        <w:rPr>
          <w:rFonts w:cstheme="minorHAnsi"/>
        </w:rPr>
      </w:pPr>
      <w:r w:rsidRPr="003B718D">
        <w:rPr>
          <w:rFonts w:cstheme="minorHAnsi"/>
        </w:rPr>
        <w:t>4. Piense algún tema de actualidad que le interese: literatura, música,</w:t>
      </w:r>
    </w:p>
    <w:p w14:paraId="6F797FF6" w14:textId="77777777" w:rsidR="003B718D" w:rsidRPr="003B718D" w:rsidRDefault="003B718D" w:rsidP="003B718D">
      <w:pPr>
        <w:rPr>
          <w:rFonts w:cstheme="minorHAnsi"/>
        </w:rPr>
      </w:pPr>
      <w:r w:rsidRPr="003B718D">
        <w:rPr>
          <w:rFonts w:cstheme="minorHAnsi"/>
        </w:rPr>
        <w:t>motor... y acceda en internet a los foros de opinión que se establecen</w:t>
      </w:r>
    </w:p>
    <w:p w14:paraId="232EFF26" w14:textId="77777777" w:rsidR="003B718D" w:rsidRPr="003B718D" w:rsidRDefault="003B718D" w:rsidP="003B718D">
      <w:pPr>
        <w:rPr>
          <w:rFonts w:cstheme="minorHAnsi"/>
        </w:rPr>
      </w:pPr>
      <w:r w:rsidRPr="003B718D">
        <w:rPr>
          <w:rFonts w:cstheme="minorHAnsi"/>
        </w:rPr>
        <w:t>relacionados con dicho tema.</w:t>
      </w:r>
    </w:p>
    <w:p w14:paraId="5CFF152B" w14:textId="77777777" w:rsidR="003B718D" w:rsidRPr="003B718D" w:rsidRDefault="003B718D" w:rsidP="003B718D">
      <w:pPr>
        <w:rPr>
          <w:rFonts w:cstheme="minorHAnsi"/>
        </w:rPr>
      </w:pPr>
      <w:r w:rsidRPr="003B718D">
        <w:rPr>
          <w:rFonts w:cstheme="minorHAnsi"/>
        </w:rPr>
        <w:t>5. Fíjese en su estructura del texto de José Antonio Marina y responda a</w:t>
      </w:r>
    </w:p>
    <w:p w14:paraId="40DBED96" w14:textId="77777777" w:rsidR="003B718D" w:rsidRPr="003B718D" w:rsidRDefault="003B718D" w:rsidP="003B718D">
      <w:pPr>
        <w:rPr>
          <w:rFonts w:cstheme="minorHAnsi"/>
        </w:rPr>
      </w:pPr>
      <w:r w:rsidRPr="003B718D">
        <w:rPr>
          <w:rFonts w:cstheme="minorHAnsi"/>
        </w:rPr>
        <w:t>las cuestiones:</w:t>
      </w:r>
    </w:p>
    <w:p w14:paraId="50365A99" w14:textId="77777777" w:rsidR="003B718D" w:rsidRPr="003B718D" w:rsidRDefault="003B718D" w:rsidP="003B718D">
      <w:pPr>
        <w:rPr>
          <w:rFonts w:cstheme="minorHAnsi"/>
        </w:rPr>
      </w:pPr>
      <w:r w:rsidRPr="003B718D">
        <w:rPr>
          <w:rFonts w:cstheme="minorHAnsi"/>
        </w:rPr>
        <w:t>¿Qué entiende el autor por “inteligencia multimedia”?</w:t>
      </w:r>
    </w:p>
    <w:p w14:paraId="503E87E2" w14:textId="77777777" w:rsidR="003B718D" w:rsidRPr="003B718D" w:rsidRDefault="003B718D" w:rsidP="003B718D">
      <w:pPr>
        <w:rPr>
          <w:rFonts w:cstheme="minorHAnsi"/>
        </w:rPr>
      </w:pPr>
      <w:r w:rsidRPr="003B718D">
        <w:rPr>
          <w:rFonts w:cstheme="minorHAnsi"/>
        </w:rPr>
        <w:t>¿Para qué cree José Antonio Marina que es especialmente útil el ordenador en el proceso de aprendizaje?</w:t>
      </w:r>
    </w:p>
    <w:p w14:paraId="50B64055" w14:textId="26F0F3BA" w:rsidR="003B718D" w:rsidRDefault="003B718D" w:rsidP="003B718D">
      <w:pPr>
        <w:rPr>
          <w:rFonts w:cstheme="minorHAnsi"/>
        </w:rPr>
      </w:pPr>
      <w:r w:rsidRPr="003B718D">
        <w:rPr>
          <w:rFonts w:cstheme="minorHAnsi"/>
        </w:rPr>
        <w:t>¿Cuál es el tema principal del texto?</w:t>
      </w:r>
    </w:p>
    <w:p w14:paraId="73EE1BEA" w14:textId="3AAF730C" w:rsidR="003B718D" w:rsidRDefault="003B718D" w:rsidP="003B718D">
      <w:pPr>
        <w:rPr>
          <w:rFonts w:cstheme="minorHAnsi"/>
        </w:rPr>
      </w:pPr>
      <w:r>
        <w:rPr>
          <w:rFonts w:cstheme="minorHAnsi"/>
        </w:rPr>
        <w:t>6. Consulta cuáles son las normas del protocolo de reuniones por internet.</w:t>
      </w:r>
    </w:p>
    <w:p w14:paraId="34043D52" w14:textId="21B141B1" w:rsidR="003D065C" w:rsidRDefault="003D065C" w:rsidP="00A71432">
      <w:pPr>
        <w:rPr>
          <w:rFonts w:cstheme="minorHAnsi"/>
        </w:rPr>
      </w:pPr>
    </w:p>
    <w:p w14:paraId="2831E10B" w14:textId="1C933040" w:rsidR="003D065C" w:rsidRDefault="003D065C" w:rsidP="00A71432">
      <w:pPr>
        <w:rPr>
          <w:rFonts w:cstheme="minorHAnsi"/>
        </w:rPr>
      </w:pPr>
    </w:p>
    <w:p w14:paraId="55AEC524" w14:textId="2CCDD144" w:rsidR="003D065C" w:rsidRDefault="003D065C" w:rsidP="00A71432">
      <w:pPr>
        <w:rPr>
          <w:rFonts w:cstheme="minorHAnsi"/>
        </w:rPr>
      </w:pPr>
    </w:p>
    <w:p w14:paraId="6EE1F9B6" w14:textId="6E35BD6A" w:rsidR="003D065C" w:rsidRDefault="003D065C" w:rsidP="00A71432">
      <w:pPr>
        <w:rPr>
          <w:rFonts w:cstheme="minorHAnsi"/>
        </w:rPr>
      </w:pPr>
    </w:p>
    <w:p w14:paraId="1E0A8A74" w14:textId="77DD75BD" w:rsidR="00470306" w:rsidRDefault="00470306" w:rsidP="00A71432">
      <w:pPr>
        <w:rPr>
          <w:rFonts w:cstheme="minorHAnsi"/>
        </w:rPr>
      </w:pPr>
    </w:p>
    <w:p w14:paraId="5D9BFD9C" w14:textId="445D32CC" w:rsidR="00877BF9" w:rsidRDefault="00877BF9" w:rsidP="00A71432">
      <w:pPr>
        <w:rPr>
          <w:rFonts w:cstheme="minorHAnsi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7"/>
        <w:gridCol w:w="801"/>
        <w:gridCol w:w="1060"/>
      </w:tblGrid>
      <w:tr w:rsidR="00877BF9" w:rsidRPr="00E17B43" w14:paraId="2D95DCC2" w14:textId="77777777" w:rsidTr="00C63F10">
        <w:tc>
          <w:tcPr>
            <w:tcW w:w="69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0504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EE250" w14:textId="77777777" w:rsidR="00877BF9" w:rsidRPr="00E17B43" w:rsidRDefault="00877BF9" w:rsidP="00C63F10">
            <w:pPr>
              <w:jc w:val="center"/>
              <w:rPr>
                <w:lang w:eastAsia="es-ES_tradnl"/>
              </w:rPr>
            </w:pPr>
            <w:r w:rsidRPr="00E17B43">
              <w:rPr>
                <w:rFonts w:ascii="Arial" w:hAnsi="Arial" w:cs="Arial"/>
                <w:b/>
                <w:bCs/>
                <w:color w:val="000000"/>
                <w:lang w:eastAsia="es-ES_tradnl"/>
              </w:rPr>
              <w:t>Me autoevaluó</w:t>
            </w:r>
          </w:p>
          <w:p w14:paraId="504CECB4" w14:textId="77777777" w:rsidR="00877BF9" w:rsidRPr="00E17B43" w:rsidRDefault="00877BF9" w:rsidP="00C63F10">
            <w:pPr>
              <w:jc w:val="center"/>
              <w:rPr>
                <w:lang w:eastAsia="es-ES_tradnl"/>
              </w:rPr>
            </w:pPr>
            <w:r w:rsidRPr="00E17B43">
              <w:rPr>
                <w:rFonts w:ascii="Arial" w:hAnsi="Arial" w:cs="Arial"/>
                <w:b/>
                <w:bCs/>
                <w:color w:val="000000"/>
                <w:lang w:eastAsia="es-ES_tradnl"/>
              </w:rPr>
              <w:t> </w:t>
            </w: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504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1A6D5" w14:textId="77777777" w:rsidR="00877BF9" w:rsidRPr="00E17B43" w:rsidRDefault="00877BF9" w:rsidP="00C63F10">
            <w:pPr>
              <w:jc w:val="center"/>
              <w:rPr>
                <w:lang w:eastAsia="es-ES_tradnl"/>
              </w:rPr>
            </w:pPr>
            <w:r w:rsidRPr="00E17B43">
              <w:rPr>
                <w:rFonts w:ascii="Arial" w:hAnsi="Arial" w:cs="Arial"/>
                <w:b/>
                <w:bCs/>
                <w:color w:val="000000"/>
                <w:lang w:eastAsia="es-ES_tradnl"/>
              </w:rPr>
              <w:t>Si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504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A135E" w14:textId="77777777" w:rsidR="00877BF9" w:rsidRPr="00E17B43" w:rsidRDefault="00877BF9" w:rsidP="00C63F10">
            <w:pPr>
              <w:jc w:val="center"/>
              <w:rPr>
                <w:lang w:eastAsia="es-ES_tradnl"/>
              </w:rPr>
            </w:pPr>
            <w:r w:rsidRPr="00E17B43">
              <w:rPr>
                <w:rFonts w:ascii="Arial" w:hAnsi="Arial" w:cs="Arial"/>
                <w:b/>
                <w:bCs/>
                <w:color w:val="000000"/>
                <w:lang w:eastAsia="es-ES_tradnl"/>
              </w:rPr>
              <w:t>No</w:t>
            </w:r>
          </w:p>
        </w:tc>
      </w:tr>
      <w:tr w:rsidR="00877BF9" w:rsidRPr="00E17B43" w14:paraId="35A965AA" w14:textId="77777777" w:rsidTr="00C63F10">
        <w:tc>
          <w:tcPr>
            <w:tcW w:w="6957" w:type="dxa"/>
            <w:tcBorders>
              <w:top w:val="single" w:sz="8" w:space="0" w:color="C0504D"/>
              <w:left w:val="single" w:sz="8" w:space="0" w:color="auto"/>
              <w:bottom w:val="single" w:sz="8" w:space="0" w:color="C0504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2CF9F" w14:textId="6AF379A2" w:rsidR="00877BF9" w:rsidRPr="00E17B43" w:rsidRDefault="003B718D" w:rsidP="00C63F10">
            <w:pPr>
              <w:rPr>
                <w:lang w:eastAsia="es-ES_tradnl"/>
              </w:rPr>
            </w:pPr>
            <w:r>
              <w:rPr>
                <w:lang w:eastAsia="es-ES_tradnl"/>
              </w:rPr>
              <w:t>Identifica los protocolos para reuniones tanto personales como laborales en linea</w:t>
            </w:r>
          </w:p>
        </w:tc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C0504D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3FC19" w14:textId="77777777" w:rsidR="00877BF9" w:rsidRPr="00E17B43" w:rsidRDefault="00877BF9" w:rsidP="00C63F10">
            <w:pPr>
              <w:rPr>
                <w:lang w:eastAsia="es-ES_tradnl"/>
              </w:rPr>
            </w:pPr>
            <w:r w:rsidRPr="00E17B43">
              <w:rPr>
                <w:rFonts w:ascii="Arial" w:hAnsi="Arial" w:cs="Arial"/>
                <w:color w:val="000000"/>
                <w:lang w:eastAsia="es-ES_tradn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C0504D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B3627" w14:textId="77777777" w:rsidR="00877BF9" w:rsidRPr="00E17B43" w:rsidRDefault="00877BF9" w:rsidP="00C63F10">
            <w:pPr>
              <w:rPr>
                <w:lang w:eastAsia="es-ES_tradnl"/>
              </w:rPr>
            </w:pPr>
            <w:r w:rsidRPr="00E17B43">
              <w:rPr>
                <w:rFonts w:ascii="Arial" w:hAnsi="Arial" w:cs="Arial"/>
                <w:color w:val="000000"/>
                <w:lang w:eastAsia="es-ES_tradnl"/>
              </w:rPr>
              <w:t> </w:t>
            </w:r>
          </w:p>
        </w:tc>
      </w:tr>
      <w:tr w:rsidR="00877BF9" w:rsidRPr="00E17B43" w14:paraId="3B928FF9" w14:textId="77777777" w:rsidTr="00C63F10">
        <w:tc>
          <w:tcPr>
            <w:tcW w:w="69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DE906" w14:textId="78CA856F" w:rsidR="00877BF9" w:rsidRPr="00E17B43" w:rsidRDefault="003B718D" w:rsidP="00C63F10">
            <w:pPr>
              <w:rPr>
                <w:lang w:eastAsia="es-ES_tradnl"/>
              </w:rPr>
            </w:pPr>
            <w:r>
              <w:rPr>
                <w:lang w:eastAsia="es-ES_tradnl"/>
              </w:rPr>
              <w:t>Identificas las diferencias entre la comunicación de los medios digitales y los tradicionales</w:t>
            </w:r>
          </w:p>
        </w:tc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162D9" w14:textId="77777777" w:rsidR="00877BF9" w:rsidRPr="00E17B43" w:rsidRDefault="00877BF9" w:rsidP="00C63F10">
            <w:pPr>
              <w:rPr>
                <w:lang w:eastAsia="es-ES_tradnl"/>
              </w:rPr>
            </w:pPr>
            <w:r w:rsidRPr="00E17B43">
              <w:rPr>
                <w:rFonts w:ascii="Arial" w:hAnsi="Arial" w:cs="Arial"/>
                <w:color w:val="000000"/>
                <w:lang w:eastAsia="es-ES_tradn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9E63D" w14:textId="77777777" w:rsidR="00877BF9" w:rsidRPr="00E17B43" w:rsidRDefault="00877BF9" w:rsidP="00C63F10">
            <w:pPr>
              <w:rPr>
                <w:lang w:eastAsia="es-ES_tradnl"/>
              </w:rPr>
            </w:pPr>
            <w:r w:rsidRPr="00E17B43">
              <w:rPr>
                <w:rFonts w:ascii="Arial" w:hAnsi="Arial" w:cs="Arial"/>
                <w:color w:val="000000"/>
                <w:lang w:eastAsia="es-ES_tradnl"/>
              </w:rPr>
              <w:t> </w:t>
            </w:r>
          </w:p>
        </w:tc>
      </w:tr>
      <w:tr w:rsidR="00877BF9" w:rsidRPr="00E17B43" w14:paraId="18993CC2" w14:textId="77777777" w:rsidTr="00C63F10">
        <w:tc>
          <w:tcPr>
            <w:tcW w:w="6957" w:type="dxa"/>
            <w:tcBorders>
              <w:top w:val="nil"/>
              <w:left w:val="single" w:sz="8" w:space="0" w:color="auto"/>
              <w:bottom w:val="single" w:sz="8" w:space="0" w:color="C0504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A06D2" w14:textId="0379391E" w:rsidR="00877BF9" w:rsidRPr="00E17B43" w:rsidRDefault="00877BF9" w:rsidP="00C63F10">
            <w:pPr>
              <w:rPr>
                <w:lang w:eastAsia="es-ES_tradnl"/>
              </w:rPr>
            </w:pPr>
            <w:r>
              <w:rPr>
                <w:lang w:eastAsia="es-ES_tradnl"/>
              </w:rPr>
              <w:t>Podrias arg</w:t>
            </w:r>
            <w:r w:rsidR="003B718D">
              <w:rPr>
                <w:lang w:eastAsia="es-ES_tradnl"/>
              </w:rPr>
              <w:t>umentarle a alguien que este buscando trabajo el porque no de le darias el empleo utilizando el correo electronico</w:t>
            </w:r>
          </w:p>
        </w:tc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C0504D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46515" w14:textId="77777777" w:rsidR="00877BF9" w:rsidRPr="00E17B43" w:rsidRDefault="00877BF9" w:rsidP="00C63F10">
            <w:pPr>
              <w:rPr>
                <w:lang w:eastAsia="es-ES_tradnl"/>
              </w:rPr>
            </w:pPr>
            <w:r w:rsidRPr="00E17B43">
              <w:rPr>
                <w:rFonts w:ascii="Arial" w:hAnsi="Arial" w:cs="Arial"/>
                <w:color w:val="000000"/>
                <w:lang w:eastAsia="es-ES_tradn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C0504D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6925A" w14:textId="77777777" w:rsidR="00877BF9" w:rsidRPr="00E17B43" w:rsidRDefault="00877BF9" w:rsidP="00C63F10">
            <w:pPr>
              <w:rPr>
                <w:lang w:eastAsia="es-ES_tradnl"/>
              </w:rPr>
            </w:pPr>
            <w:r w:rsidRPr="00E17B43">
              <w:rPr>
                <w:rFonts w:ascii="Arial" w:hAnsi="Arial" w:cs="Arial"/>
                <w:color w:val="000000"/>
                <w:lang w:eastAsia="es-ES_tradnl"/>
              </w:rPr>
              <w:t> </w:t>
            </w:r>
          </w:p>
        </w:tc>
      </w:tr>
    </w:tbl>
    <w:p w14:paraId="49BCA732" w14:textId="77777777" w:rsidR="00877BF9" w:rsidRPr="00E17B43" w:rsidRDefault="00877BF9" w:rsidP="00877BF9">
      <w:pPr>
        <w:rPr>
          <w:color w:val="FFFFFF"/>
          <w:lang w:eastAsia="es-ES_tradnl"/>
        </w:rPr>
      </w:pPr>
      <w:r w:rsidRPr="00E17B43">
        <w:rPr>
          <w:rFonts w:ascii="Arial" w:hAnsi="Arial" w:cs="Arial"/>
          <w:color w:val="000000"/>
          <w:lang w:eastAsia="es-ES_tradnl"/>
        </w:rPr>
        <w:t> </w:t>
      </w:r>
    </w:p>
    <w:p w14:paraId="46728FE1" w14:textId="77777777" w:rsidR="00877BF9" w:rsidRPr="00470306" w:rsidRDefault="00877BF9" w:rsidP="00A71432">
      <w:pPr>
        <w:rPr>
          <w:rFonts w:cstheme="minorHAnsi"/>
        </w:rPr>
      </w:pPr>
    </w:p>
    <w:sectPr w:rsidR="00877BF9" w:rsidRPr="00470306" w:rsidSect="00461171">
      <w:headerReference w:type="default" r:id="rId15"/>
      <w:footerReference w:type="defaul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D2CE91" w14:textId="77777777" w:rsidR="00F1548D" w:rsidRDefault="00F1548D" w:rsidP="00B0711E">
      <w:r>
        <w:separator/>
      </w:r>
    </w:p>
  </w:endnote>
  <w:endnote w:type="continuationSeparator" w:id="0">
    <w:p w14:paraId="1CCA3A9C" w14:textId="77777777" w:rsidR="00F1548D" w:rsidRDefault="00F1548D" w:rsidP="00B0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73E71" w14:textId="77777777" w:rsidR="00B0711E" w:rsidRPr="00443CDB" w:rsidRDefault="00B0711E" w:rsidP="00B0711E">
    <w:pPr>
      <w:pStyle w:val="Sinespaciado"/>
      <w:jc w:val="center"/>
      <w:rPr>
        <w:rFonts w:ascii="Century" w:hAnsi="Century" w:cs="Arial"/>
        <w:sz w:val="16"/>
        <w:szCs w:val="16"/>
      </w:rPr>
    </w:pPr>
    <w:r w:rsidRPr="00443CDB">
      <w:rPr>
        <w:rFonts w:ascii="Century" w:hAnsi="Century" w:cs="Arial"/>
        <w:sz w:val="16"/>
        <w:szCs w:val="16"/>
      </w:rPr>
      <w:t>FORMAMOS PERSONAS CON CALIDAD HUMANA</w:t>
    </w:r>
  </w:p>
  <w:p w14:paraId="604354CF" w14:textId="77777777" w:rsidR="00B0711E" w:rsidRPr="00443CDB" w:rsidRDefault="00B0711E" w:rsidP="00B0711E">
    <w:pPr>
      <w:pStyle w:val="Sinespaciado"/>
      <w:jc w:val="center"/>
      <w:rPr>
        <w:rFonts w:ascii="Arial" w:hAnsi="Arial" w:cs="Arial"/>
        <w:sz w:val="16"/>
        <w:szCs w:val="16"/>
      </w:rPr>
    </w:pPr>
    <w:r w:rsidRPr="00443CDB">
      <w:rPr>
        <w:rFonts w:ascii="Arial" w:hAnsi="Arial" w:cs="Arial"/>
        <w:sz w:val="16"/>
        <w:szCs w:val="16"/>
      </w:rPr>
      <w:t xml:space="preserve">Telefax: 4797244.    E mail: </w:t>
    </w:r>
    <w:hyperlink r:id="rId1" w:history="1">
      <w:r w:rsidRPr="00443CDB">
        <w:rPr>
          <w:rStyle w:val="Hipervnculo"/>
          <w:rFonts w:ascii="Arial" w:hAnsi="Arial" w:cs="Arial"/>
          <w:i/>
          <w:sz w:val="16"/>
          <w:szCs w:val="16"/>
        </w:rPr>
        <w:t>luedupos@hotmail.com</w:t>
      </w:r>
    </w:hyperlink>
    <w:r w:rsidRPr="00443CDB">
      <w:rPr>
        <w:rStyle w:val="Hipervnculo"/>
        <w:rFonts w:ascii="Arial" w:hAnsi="Arial" w:cs="Arial"/>
        <w:i/>
        <w:sz w:val="16"/>
        <w:szCs w:val="16"/>
      </w:rPr>
      <w:t xml:space="preserve">  </w:t>
    </w:r>
    <w:r w:rsidRPr="00443CDB">
      <w:rPr>
        <w:rFonts w:ascii="Arial" w:hAnsi="Arial" w:cs="Arial"/>
        <w:sz w:val="16"/>
        <w:szCs w:val="16"/>
      </w:rPr>
      <w:t>Página Web  www.ieluiseduardoposadarestrepo.edu.co</w:t>
    </w:r>
  </w:p>
  <w:p w14:paraId="09194F82" w14:textId="77777777" w:rsidR="00B0711E" w:rsidRPr="00B0711E" w:rsidRDefault="00B071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ACC299" w14:textId="77777777" w:rsidR="00F1548D" w:rsidRDefault="00F1548D" w:rsidP="00B0711E">
      <w:r>
        <w:separator/>
      </w:r>
    </w:p>
  </w:footnote>
  <w:footnote w:type="continuationSeparator" w:id="0">
    <w:p w14:paraId="689AC352" w14:textId="77777777" w:rsidR="00F1548D" w:rsidRDefault="00F1548D" w:rsidP="00B0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99678" w14:textId="77777777" w:rsidR="00B0711E" w:rsidRPr="00443CDB" w:rsidRDefault="00B0711E" w:rsidP="00B0711E">
    <w:pPr>
      <w:pStyle w:val="Sinespaciado"/>
      <w:jc w:val="center"/>
      <w:rPr>
        <w:rFonts w:ascii="Arial" w:hAnsi="Arial"/>
        <w:b/>
        <w:sz w:val="14"/>
        <w:szCs w:val="16"/>
      </w:rPr>
    </w:pPr>
    <w:r w:rsidRPr="00443CDB">
      <w:rPr>
        <w:noProof/>
        <w:sz w:val="16"/>
        <w:szCs w:val="18"/>
        <w:lang w:eastAsia="es-CO"/>
      </w:rPr>
      <w:drawing>
        <wp:anchor distT="0" distB="0" distL="114300" distR="114300" simplePos="0" relativeHeight="251659264" behindDoc="0" locked="0" layoutInCell="1" allowOverlap="1" wp14:anchorId="71E1C88D" wp14:editId="7DD7CA9F">
          <wp:simplePos x="0" y="0"/>
          <wp:positionH relativeFrom="column">
            <wp:posOffset>-622935</wp:posOffset>
          </wp:positionH>
          <wp:positionV relativeFrom="paragraph">
            <wp:posOffset>-183515</wp:posOffset>
          </wp:positionV>
          <wp:extent cx="595630" cy="627380"/>
          <wp:effectExtent l="0" t="0" r="0" b="1270"/>
          <wp:wrapSquare wrapText="bothSides"/>
          <wp:docPr id="2" name="Imagen 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30" cy="627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3CDB">
      <w:rPr>
        <w:rFonts w:ascii="Arial" w:hAnsi="Arial"/>
        <w:b/>
        <w:sz w:val="14"/>
        <w:szCs w:val="16"/>
      </w:rPr>
      <w:t>INSTITUCIÓN EDUCATIVA RURAL LUIS EDUARDO POSADA RESTREPO</w:t>
    </w:r>
  </w:p>
  <w:p w14:paraId="236E49FE" w14:textId="77777777" w:rsidR="00B0711E" w:rsidRPr="00443CDB" w:rsidRDefault="00B0711E" w:rsidP="00B0711E">
    <w:pPr>
      <w:pStyle w:val="Sinespaciado"/>
      <w:jc w:val="center"/>
      <w:rPr>
        <w:rFonts w:ascii="Arial" w:hAnsi="Arial"/>
        <w:b/>
        <w:sz w:val="14"/>
        <w:szCs w:val="16"/>
      </w:rPr>
    </w:pPr>
    <w:r w:rsidRPr="00443CDB">
      <w:rPr>
        <w:rFonts w:ascii="Arial" w:hAnsi="Arial"/>
        <w:b/>
        <w:sz w:val="14"/>
        <w:szCs w:val="16"/>
      </w:rPr>
      <w:t>SECRETARÍA DE EDUCACIÓN PARA LA CULTURA DE ANTIOQUIA</w:t>
    </w:r>
  </w:p>
  <w:p w14:paraId="59196B4A" w14:textId="77777777" w:rsidR="00B0711E" w:rsidRPr="00443CDB" w:rsidRDefault="00B0711E" w:rsidP="00B0711E">
    <w:pPr>
      <w:pStyle w:val="Sinespaciado"/>
      <w:jc w:val="center"/>
      <w:rPr>
        <w:rFonts w:ascii="Arial" w:hAnsi="Arial"/>
        <w:b/>
        <w:sz w:val="14"/>
        <w:szCs w:val="16"/>
      </w:rPr>
    </w:pPr>
    <w:r w:rsidRPr="00443CDB">
      <w:rPr>
        <w:rFonts w:ascii="Arial" w:hAnsi="Arial"/>
        <w:b/>
        <w:sz w:val="14"/>
        <w:szCs w:val="16"/>
      </w:rPr>
      <w:t>NÚCLEO DE DESARROLLO EDUCATIVO NRO. 612</w:t>
    </w:r>
  </w:p>
  <w:p w14:paraId="3F35E3CE" w14:textId="77777777" w:rsidR="00B0711E" w:rsidRPr="00443CDB" w:rsidRDefault="00B0711E" w:rsidP="00B0711E">
    <w:pPr>
      <w:pStyle w:val="Sinespaciado"/>
      <w:jc w:val="center"/>
      <w:rPr>
        <w:rFonts w:ascii="Arial" w:hAnsi="Arial"/>
        <w:b/>
        <w:sz w:val="14"/>
        <w:szCs w:val="16"/>
      </w:rPr>
    </w:pPr>
    <w:r w:rsidRPr="00443CDB">
      <w:rPr>
        <w:rFonts w:ascii="Arial" w:hAnsi="Arial"/>
        <w:sz w:val="14"/>
        <w:szCs w:val="16"/>
      </w:rPr>
      <w:t>Vereda Los Salados, Municipio de El Retiro</w:t>
    </w:r>
  </w:p>
  <w:p w14:paraId="11711B39" w14:textId="77777777" w:rsidR="00B0711E" w:rsidRPr="00443CDB" w:rsidRDefault="00B0711E" w:rsidP="00B0711E">
    <w:pPr>
      <w:pStyle w:val="Sinespaciado"/>
      <w:jc w:val="center"/>
      <w:rPr>
        <w:rFonts w:ascii="Arial" w:hAnsi="Arial"/>
        <w:sz w:val="16"/>
        <w:szCs w:val="16"/>
      </w:rPr>
    </w:pPr>
  </w:p>
  <w:p w14:paraId="3B2E14D3" w14:textId="77777777" w:rsidR="00B0711E" w:rsidRPr="00443CDB" w:rsidRDefault="00B0711E" w:rsidP="00B0711E">
    <w:pPr>
      <w:pStyle w:val="Sinespaciado"/>
      <w:jc w:val="both"/>
      <w:rPr>
        <w:rFonts w:ascii="Arial" w:hAnsi="Arial"/>
        <w:b/>
        <w:sz w:val="16"/>
        <w:szCs w:val="16"/>
      </w:rPr>
    </w:pPr>
    <w:r w:rsidRPr="00443CDB">
      <w:rPr>
        <w:rFonts w:ascii="Arial" w:hAnsi="Arial"/>
        <w:sz w:val="14"/>
        <w:szCs w:val="14"/>
      </w:rPr>
      <w:t>Institución Oficial de Educación Formal, Calendario “A”.  Resolución Departamental No. 1412 del 19 de febrero de 2003, Resolución Departamental No. 068499 del 17 de diciembre de 2012 y Resolución Departamental de Fusión No. S133344 del 20 de noviembre de 2014, Modalidad Académica; para los niveles de</w:t>
    </w:r>
    <w:r w:rsidRPr="00443CDB">
      <w:rPr>
        <w:rFonts w:ascii="Arial" w:hAnsi="Arial" w:cs="Arial"/>
        <w:sz w:val="14"/>
        <w:szCs w:val="14"/>
      </w:rPr>
      <w:t xml:space="preserve"> educación preescolar, básica primaria, básica secundaria, media académica; además de la educación formal de adultos por CLEI de orientación académica.</w:t>
    </w:r>
    <w:r w:rsidRPr="00443CDB">
      <w:rPr>
        <w:rFonts w:ascii="Arial" w:hAnsi="Arial"/>
        <w:sz w:val="14"/>
        <w:szCs w:val="14"/>
      </w:rPr>
      <w:tab/>
    </w:r>
    <w:r w:rsidRPr="00443CDB">
      <w:rPr>
        <w:rFonts w:ascii="Arial" w:hAnsi="Arial"/>
        <w:b/>
        <w:sz w:val="16"/>
        <w:szCs w:val="16"/>
      </w:rPr>
      <w:t xml:space="preserve">DANE </w:t>
    </w:r>
    <w:r w:rsidRPr="00443CDB">
      <w:rPr>
        <w:rFonts w:ascii="Arial" w:hAnsi="Arial"/>
        <w:sz w:val="16"/>
        <w:szCs w:val="16"/>
      </w:rPr>
      <w:t>Nro. 205607000159</w:t>
    </w:r>
    <w:r>
      <w:rPr>
        <w:rFonts w:ascii="Arial" w:hAnsi="Arial"/>
        <w:sz w:val="16"/>
        <w:szCs w:val="16"/>
      </w:rPr>
      <w:t xml:space="preserve">       </w:t>
    </w:r>
    <w:r w:rsidRPr="00443CDB">
      <w:rPr>
        <w:rFonts w:ascii="Arial" w:hAnsi="Arial"/>
        <w:b/>
        <w:sz w:val="16"/>
        <w:szCs w:val="16"/>
      </w:rPr>
      <w:t>NIT</w:t>
    </w:r>
    <w:r w:rsidRPr="00443CDB">
      <w:rPr>
        <w:rFonts w:ascii="Arial" w:hAnsi="Arial"/>
        <w:sz w:val="16"/>
        <w:szCs w:val="16"/>
      </w:rPr>
      <w:t xml:space="preserve"> Nro. 811018760-0</w:t>
    </w:r>
  </w:p>
  <w:p w14:paraId="5F18EAB7" w14:textId="77777777" w:rsidR="00B0711E" w:rsidRPr="00B0711E" w:rsidRDefault="00B071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46729"/>
    <w:multiLevelType w:val="multilevel"/>
    <w:tmpl w:val="D44AC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A389E"/>
    <w:multiLevelType w:val="multilevel"/>
    <w:tmpl w:val="7DF45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65732"/>
    <w:multiLevelType w:val="hybridMultilevel"/>
    <w:tmpl w:val="ADC6FE9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1304D"/>
    <w:multiLevelType w:val="multilevel"/>
    <w:tmpl w:val="631C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A945FF"/>
    <w:multiLevelType w:val="multilevel"/>
    <w:tmpl w:val="314C9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CD179C"/>
    <w:multiLevelType w:val="multilevel"/>
    <w:tmpl w:val="06766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5611BB"/>
    <w:multiLevelType w:val="multilevel"/>
    <w:tmpl w:val="DD08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B10421"/>
    <w:multiLevelType w:val="hybridMultilevel"/>
    <w:tmpl w:val="1840B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D3F7B"/>
    <w:multiLevelType w:val="multilevel"/>
    <w:tmpl w:val="29122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F63FE3"/>
    <w:multiLevelType w:val="multilevel"/>
    <w:tmpl w:val="3F38B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A2243C"/>
    <w:multiLevelType w:val="multilevel"/>
    <w:tmpl w:val="AA94A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4464C6"/>
    <w:multiLevelType w:val="multilevel"/>
    <w:tmpl w:val="8466D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046320"/>
    <w:multiLevelType w:val="hybridMultilevel"/>
    <w:tmpl w:val="F6D04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A4E48"/>
    <w:multiLevelType w:val="multilevel"/>
    <w:tmpl w:val="EFA8C9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4D1BA9"/>
    <w:multiLevelType w:val="multilevel"/>
    <w:tmpl w:val="C4663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37608C"/>
    <w:multiLevelType w:val="multilevel"/>
    <w:tmpl w:val="34341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956C7E"/>
    <w:multiLevelType w:val="multilevel"/>
    <w:tmpl w:val="D2769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0440F0"/>
    <w:multiLevelType w:val="multilevel"/>
    <w:tmpl w:val="E0DC0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433A05"/>
    <w:multiLevelType w:val="multilevel"/>
    <w:tmpl w:val="03F8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583718"/>
    <w:multiLevelType w:val="multilevel"/>
    <w:tmpl w:val="8E18A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DC19B2"/>
    <w:multiLevelType w:val="multilevel"/>
    <w:tmpl w:val="0BE82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9E4D6B"/>
    <w:multiLevelType w:val="multilevel"/>
    <w:tmpl w:val="8D78A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1"/>
  </w:num>
  <w:num w:numId="3">
    <w:abstractNumId w:val="13"/>
  </w:num>
  <w:num w:numId="4">
    <w:abstractNumId w:val="0"/>
  </w:num>
  <w:num w:numId="5">
    <w:abstractNumId w:val="3"/>
  </w:num>
  <w:num w:numId="6">
    <w:abstractNumId w:val="5"/>
  </w:num>
  <w:num w:numId="7">
    <w:abstractNumId w:val="10"/>
  </w:num>
  <w:num w:numId="8">
    <w:abstractNumId w:val="20"/>
  </w:num>
  <w:num w:numId="9">
    <w:abstractNumId w:val="17"/>
  </w:num>
  <w:num w:numId="10">
    <w:abstractNumId w:val="18"/>
  </w:num>
  <w:num w:numId="11">
    <w:abstractNumId w:val="6"/>
  </w:num>
  <w:num w:numId="12">
    <w:abstractNumId w:val="16"/>
  </w:num>
  <w:num w:numId="13">
    <w:abstractNumId w:val="19"/>
  </w:num>
  <w:num w:numId="14">
    <w:abstractNumId w:val="8"/>
  </w:num>
  <w:num w:numId="15">
    <w:abstractNumId w:val="14"/>
  </w:num>
  <w:num w:numId="16">
    <w:abstractNumId w:val="11"/>
  </w:num>
  <w:num w:numId="17">
    <w:abstractNumId w:val="1"/>
  </w:num>
  <w:num w:numId="18">
    <w:abstractNumId w:val="9"/>
  </w:num>
  <w:num w:numId="19">
    <w:abstractNumId w:val="4"/>
  </w:num>
  <w:num w:numId="20">
    <w:abstractNumId w:val="7"/>
  </w:num>
  <w:num w:numId="21">
    <w:abstractNumId w:val="12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CD9"/>
    <w:rsid w:val="001A6FF1"/>
    <w:rsid w:val="00230399"/>
    <w:rsid w:val="00314889"/>
    <w:rsid w:val="00394F70"/>
    <w:rsid w:val="003B718D"/>
    <w:rsid w:val="003D065C"/>
    <w:rsid w:val="00461171"/>
    <w:rsid w:val="00470306"/>
    <w:rsid w:val="004D3B6C"/>
    <w:rsid w:val="005D5EEE"/>
    <w:rsid w:val="00610672"/>
    <w:rsid w:val="00657967"/>
    <w:rsid w:val="006C1E0E"/>
    <w:rsid w:val="006E6BBA"/>
    <w:rsid w:val="0086299B"/>
    <w:rsid w:val="00877BF9"/>
    <w:rsid w:val="00891032"/>
    <w:rsid w:val="008B394D"/>
    <w:rsid w:val="008B59C3"/>
    <w:rsid w:val="00922E60"/>
    <w:rsid w:val="00997211"/>
    <w:rsid w:val="009B257F"/>
    <w:rsid w:val="00A03AE1"/>
    <w:rsid w:val="00A53102"/>
    <w:rsid w:val="00A71432"/>
    <w:rsid w:val="00A76492"/>
    <w:rsid w:val="00B0711E"/>
    <w:rsid w:val="00B60025"/>
    <w:rsid w:val="00B76CD9"/>
    <w:rsid w:val="00BB234F"/>
    <w:rsid w:val="00BE08CB"/>
    <w:rsid w:val="00BE48B6"/>
    <w:rsid w:val="00DC4264"/>
    <w:rsid w:val="00DE0D00"/>
    <w:rsid w:val="00E16B0B"/>
    <w:rsid w:val="00E73085"/>
    <w:rsid w:val="00F1548D"/>
    <w:rsid w:val="00F3090C"/>
    <w:rsid w:val="00F47517"/>
    <w:rsid w:val="00FB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B0201"/>
  <w15:chartTrackingRefBased/>
  <w15:docId w15:val="{87858DB2-2C19-EF48-8BAB-54D97F82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967"/>
    <w:rPr>
      <w:rFonts w:ascii="Times New Roman" w:eastAsia="Times New Roman" w:hAnsi="Times New Roman" w:cs="Times New Roman"/>
      <w:lang w:eastAsia="es-CO"/>
    </w:rPr>
  </w:style>
  <w:style w:type="paragraph" w:styleId="Ttulo3">
    <w:name w:val="heading 3"/>
    <w:basedOn w:val="Normal"/>
    <w:link w:val="Ttulo3Car"/>
    <w:uiPriority w:val="9"/>
    <w:qFormat/>
    <w:rsid w:val="00B76CD9"/>
    <w:pPr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B76CD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76CD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rsid w:val="00B76CD9"/>
  </w:style>
  <w:style w:type="character" w:styleId="Textoennegrita">
    <w:name w:val="Strong"/>
    <w:basedOn w:val="Fuentedeprrafopredeter"/>
    <w:uiPriority w:val="22"/>
    <w:qFormat/>
    <w:rsid w:val="00B76CD9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B76CD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22E6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B0711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0711E"/>
  </w:style>
  <w:style w:type="paragraph" w:styleId="Piedepgina">
    <w:name w:val="footer"/>
    <w:basedOn w:val="Normal"/>
    <w:link w:val="PiedepginaCar"/>
    <w:uiPriority w:val="99"/>
    <w:unhideWhenUsed/>
    <w:rsid w:val="00B0711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0711E"/>
  </w:style>
  <w:style w:type="paragraph" w:styleId="Sinespaciado">
    <w:name w:val="No Spacing"/>
    <w:uiPriority w:val="1"/>
    <w:qFormat/>
    <w:rsid w:val="00B0711E"/>
    <w:rPr>
      <w:sz w:val="22"/>
      <w:szCs w:val="22"/>
    </w:rPr>
  </w:style>
  <w:style w:type="table" w:styleId="Tablaconcuadrcula">
    <w:name w:val="Table Grid"/>
    <w:basedOn w:val="Tablanormal"/>
    <w:uiPriority w:val="59"/>
    <w:rsid w:val="0065796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BE08CB"/>
    <w:rPr>
      <w:rFonts w:ascii="Helvetica Neue" w:eastAsia="Arial Unicode MS" w:hAnsi="Helvetica Neue" w:cs="Arial Unicode MS"/>
      <w:color w:val="000000"/>
      <w:sz w:val="20"/>
      <w:szCs w:val="2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1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5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0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9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3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4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5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7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2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5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8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9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7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6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6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6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77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3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9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8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uedupo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305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Ospina</dc:creator>
  <cp:keywords/>
  <dc:description/>
  <cp:lastModifiedBy>Gustavo Ospina</cp:lastModifiedBy>
  <cp:revision>3</cp:revision>
  <dcterms:created xsi:type="dcterms:W3CDTF">2020-08-05T19:55:00Z</dcterms:created>
  <dcterms:modified xsi:type="dcterms:W3CDTF">2020-08-05T20:22:00Z</dcterms:modified>
</cp:coreProperties>
</file>